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C04" w:rsidRDefault="00504C04" w:rsidP="00955238">
      <w:pPr>
        <w:autoSpaceDE w:val="0"/>
        <w:autoSpaceDN w:val="0"/>
        <w:adjustRightInd w:val="0"/>
        <w:jc w:val="both"/>
        <w:rPr>
          <w:b/>
          <w:bCs/>
          <w:lang w:eastAsia="it-IT"/>
        </w:rPr>
      </w:pPr>
      <w:r>
        <w:rPr>
          <w:b/>
          <w:bCs/>
          <w:lang w:eastAsia="it-IT"/>
        </w:rPr>
        <w:t>CLASSE 5 ODB</w:t>
      </w:r>
    </w:p>
    <w:p w:rsidR="00504C04" w:rsidRDefault="00504C04" w:rsidP="00955238">
      <w:pPr>
        <w:autoSpaceDE w:val="0"/>
        <w:autoSpaceDN w:val="0"/>
        <w:adjustRightInd w:val="0"/>
        <w:jc w:val="both"/>
        <w:rPr>
          <w:b/>
          <w:bCs/>
          <w:lang w:eastAsia="it-IT"/>
        </w:rPr>
      </w:pPr>
    </w:p>
    <w:p w:rsidR="007107C8" w:rsidRDefault="007107C8" w:rsidP="00955238">
      <w:pPr>
        <w:autoSpaceDE w:val="0"/>
        <w:autoSpaceDN w:val="0"/>
        <w:adjustRightInd w:val="0"/>
        <w:jc w:val="both"/>
        <w:rPr>
          <w:b/>
          <w:u w:val="single"/>
          <w:lang w:eastAsia="it-IT"/>
        </w:rPr>
      </w:pPr>
      <w:r w:rsidRPr="00955238">
        <w:rPr>
          <w:b/>
          <w:bCs/>
          <w:lang w:eastAsia="it-IT"/>
        </w:rPr>
        <w:t xml:space="preserve">MATERIA: </w:t>
      </w:r>
      <w:r w:rsidRPr="00955238">
        <w:rPr>
          <w:b/>
          <w:u w:val="single"/>
          <w:lang w:eastAsia="it-IT"/>
        </w:rPr>
        <w:t>ITALIANO</w:t>
      </w:r>
    </w:p>
    <w:p w:rsidR="00955238" w:rsidRPr="00955238" w:rsidRDefault="00955238" w:rsidP="00955238">
      <w:pPr>
        <w:autoSpaceDE w:val="0"/>
        <w:autoSpaceDN w:val="0"/>
        <w:adjustRightInd w:val="0"/>
        <w:jc w:val="both"/>
        <w:rPr>
          <w:u w:val="single"/>
          <w:lang w:eastAsia="it-IT"/>
        </w:rPr>
      </w:pPr>
    </w:p>
    <w:p w:rsidR="007107C8" w:rsidRDefault="007107C8" w:rsidP="00955238">
      <w:pPr>
        <w:autoSpaceDE w:val="0"/>
        <w:autoSpaceDN w:val="0"/>
        <w:adjustRightInd w:val="0"/>
        <w:jc w:val="both"/>
        <w:rPr>
          <w:bCs/>
          <w:lang w:eastAsia="it-IT"/>
        </w:rPr>
      </w:pPr>
      <w:r w:rsidRPr="00955238">
        <w:rPr>
          <w:b/>
          <w:bCs/>
          <w:lang w:eastAsia="it-IT"/>
        </w:rPr>
        <w:t xml:space="preserve">DOCENTE: </w:t>
      </w:r>
      <w:r w:rsidR="00955238" w:rsidRPr="00955238">
        <w:rPr>
          <w:bCs/>
          <w:lang w:eastAsia="it-IT"/>
        </w:rPr>
        <w:t>Giulia Montagna</w:t>
      </w:r>
    </w:p>
    <w:p w:rsidR="00955238" w:rsidRPr="00955238" w:rsidRDefault="00955238" w:rsidP="00955238">
      <w:pPr>
        <w:autoSpaceDE w:val="0"/>
        <w:autoSpaceDN w:val="0"/>
        <w:adjustRightInd w:val="0"/>
        <w:jc w:val="both"/>
        <w:rPr>
          <w:rFonts w:eastAsia="ArialNarrow"/>
          <w:lang w:eastAsia="it-IT"/>
        </w:rPr>
      </w:pPr>
    </w:p>
    <w:p w:rsidR="007107C8" w:rsidRPr="00955238" w:rsidRDefault="007107C8" w:rsidP="00955238">
      <w:pPr>
        <w:pStyle w:val="Corpodeltesto3"/>
        <w:jc w:val="both"/>
        <w:rPr>
          <w:b/>
          <w:bCs/>
          <w:sz w:val="24"/>
          <w:szCs w:val="24"/>
          <w:lang w:eastAsia="it-IT"/>
        </w:rPr>
      </w:pPr>
      <w:r w:rsidRPr="00955238">
        <w:rPr>
          <w:b/>
          <w:bCs/>
          <w:sz w:val="24"/>
          <w:szCs w:val="24"/>
        </w:rPr>
        <w:t>Volumi in adozione</w:t>
      </w:r>
      <w:r w:rsidRPr="00955238">
        <w:rPr>
          <w:sz w:val="24"/>
          <w:szCs w:val="24"/>
        </w:rPr>
        <w:t xml:space="preserve">: </w:t>
      </w:r>
      <w:r w:rsidR="00955238">
        <w:rPr>
          <w:sz w:val="24"/>
          <w:szCs w:val="24"/>
        </w:rPr>
        <w:t>Paolo Di Sacco, “</w:t>
      </w:r>
      <w:r w:rsidR="00955238" w:rsidRPr="00955238">
        <w:rPr>
          <w:i/>
          <w:sz w:val="24"/>
          <w:szCs w:val="24"/>
        </w:rPr>
        <w:t>Mappe di letteratura</w:t>
      </w:r>
      <w:r w:rsidR="00955238">
        <w:rPr>
          <w:sz w:val="24"/>
          <w:szCs w:val="24"/>
        </w:rPr>
        <w:t>”, vol.2 (Il Novecento); Edizioni Scolastiche Bruno Mondadori.</w:t>
      </w:r>
    </w:p>
    <w:p w:rsidR="007107C8" w:rsidRPr="00955238" w:rsidRDefault="007107C8" w:rsidP="00955238">
      <w:pPr>
        <w:autoSpaceDE w:val="0"/>
        <w:autoSpaceDN w:val="0"/>
        <w:adjustRightInd w:val="0"/>
        <w:jc w:val="both"/>
        <w:rPr>
          <w:b/>
          <w:bCs/>
          <w:lang w:eastAsia="it-IT"/>
        </w:rPr>
      </w:pPr>
      <w:r w:rsidRPr="00955238">
        <w:rPr>
          <w:b/>
          <w:bCs/>
          <w:lang w:eastAsia="it-IT"/>
        </w:rPr>
        <w:t>Ore di lezione effettuate (al 15 maggio) nell’anno scolastico 2013-2014:</w:t>
      </w:r>
    </w:p>
    <w:p w:rsidR="007107C8" w:rsidRPr="00955238" w:rsidRDefault="007107C8" w:rsidP="00955238">
      <w:pPr>
        <w:autoSpaceDE w:val="0"/>
        <w:autoSpaceDN w:val="0"/>
        <w:adjustRightInd w:val="0"/>
        <w:jc w:val="both"/>
        <w:rPr>
          <w:rFonts w:eastAsia="ArialNarrow"/>
          <w:lang w:eastAsia="it-IT"/>
        </w:rPr>
      </w:pPr>
      <w:proofErr w:type="spellStart"/>
      <w:r w:rsidRPr="00955238">
        <w:rPr>
          <w:rFonts w:eastAsia="ArialNarrow"/>
          <w:lang w:eastAsia="it-IT"/>
        </w:rPr>
        <w:t>n°</w:t>
      </w:r>
      <w:proofErr w:type="spellEnd"/>
      <w:r w:rsidRPr="00955238">
        <w:rPr>
          <w:rFonts w:eastAsia="ArialNarrow"/>
          <w:lang w:eastAsia="it-IT"/>
        </w:rPr>
        <w:t xml:space="preserve"> ore </w:t>
      </w:r>
      <w:r w:rsidR="00504C04" w:rsidRPr="00504C04">
        <w:rPr>
          <w:rFonts w:eastAsia="ArialNarrow"/>
          <w:b/>
          <w:lang w:eastAsia="it-IT"/>
        </w:rPr>
        <w:t>109</w:t>
      </w:r>
      <w:r w:rsidR="00504C04">
        <w:rPr>
          <w:rFonts w:eastAsia="ArialNarrow"/>
          <w:lang w:eastAsia="it-IT"/>
        </w:rPr>
        <w:t xml:space="preserve"> </w:t>
      </w:r>
      <w:r w:rsidRPr="00955238">
        <w:rPr>
          <w:rFonts w:eastAsia="ArialNarrow"/>
          <w:b/>
          <w:lang w:eastAsia="it-IT"/>
        </w:rPr>
        <w:t xml:space="preserve"> </w:t>
      </w:r>
      <w:r w:rsidRPr="00955238">
        <w:rPr>
          <w:rFonts w:eastAsia="ArialNarrow"/>
          <w:lang w:eastAsia="it-IT"/>
        </w:rPr>
        <w:t xml:space="preserve">su </w:t>
      </w:r>
      <w:proofErr w:type="spellStart"/>
      <w:r w:rsidRPr="00955238">
        <w:rPr>
          <w:rFonts w:eastAsia="ArialNarrow"/>
          <w:lang w:eastAsia="it-IT"/>
        </w:rPr>
        <w:t>n°ore</w:t>
      </w:r>
      <w:proofErr w:type="spellEnd"/>
      <w:r w:rsidRPr="00955238">
        <w:rPr>
          <w:rFonts w:eastAsia="ArialNarrow"/>
          <w:lang w:eastAsia="it-IT"/>
        </w:rPr>
        <w:t xml:space="preserve"> </w:t>
      </w:r>
      <w:r w:rsidRPr="00955238">
        <w:rPr>
          <w:b/>
          <w:bCs/>
          <w:lang w:eastAsia="it-IT"/>
        </w:rPr>
        <w:t xml:space="preserve">132 </w:t>
      </w:r>
      <w:r w:rsidRPr="00955238">
        <w:rPr>
          <w:rFonts w:eastAsia="ArialNarrow"/>
          <w:lang w:eastAsia="it-IT"/>
        </w:rPr>
        <w:t>previste dal piano di studi</w:t>
      </w:r>
    </w:p>
    <w:p w:rsidR="00955238" w:rsidRPr="00955238" w:rsidRDefault="00955238" w:rsidP="00955238">
      <w:pPr>
        <w:autoSpaceDE w:val="0"/>
        <w:autoSpaceDN w:val="0"/>
        <w:adjustRightInd w:val="0"/>
        <w:jc w:val="both"/>
        <w:rPr>
          <w:rFonts w:eastAsia="ArialNarrow"/>
          <w:lang w:eastAsia="it-IT"/>
        </w:rPr>
      </w:pPr>
    </w:p>
    <w:p w:rsidR="00955238" w:rsidRPr="00955238" w:rsidRDefault="00955238" w:rsidP="00955238">
      <w:pPr>
        <w:autoSpaceDE w:val="0"/>
        <w:autoSpaceDN w:val="0"/>
        <w:adjustRightInd w:val="0"/>
        <w:jc w:val="both"/>
        <w:rPr>
          <w:rFonts w:eastAsia="ArialNarrow"/>
          <w:lang w:eastAsia="it-IT"/>
        </w:rPr>
      </w:pPr>
    </w:p>
    <w:p w:rsidR="007107C8" w:rsidRDefault="007107C8" w:rsidP="00955238">
      <w:pPr>
        <w:autoSpaceDE w:val="0"/>
        <w:autoSpaceDN w:val="0"/>
        <w:adjustRightInd w:val="0"/>
        <w:jc w:val="both"/>
        <w:rPr>
          <w:rFonts w:eastAsia="ArialNarrow"/>
          <w:color w:val="000000"/>
          <w:szCs w:val="21"/>
          <w:lang w:eastAsia="it-IT"/>
        </w:rPr>
      </w:pPr>
      <w:r w:rsidRPr="00955238">
        <w:rPr>
          <w:b/>
          <w:bCs/>
          <w:lang w:eastAsia="it-IT"/>
        </w:rPr>
        <w:t xml:space="preserve">OBIETTIVI COGNITIVI </w:t>
      </w:r>
      <w:r w:rsidRPr="00955238">
        <w:rPr>
          <w:lang w:eastAsia="it-IT"/>
        </w:rPr>
        <w:t>(</w:t>
      </w:r>
      <w:r w:rsidRPr="00955238">
        <w:rPr>
          <w:rFonts w:eastAsia="ArialNarrow"/>
          <w:lang w:eastAsia="it-IT"/>
        </w:rPr>
        <w:t>conseguiti a livelli diversi a seconda di attitudini e capacita dei singoli</w:t>
      </w:r>
      <w:r>
        <w:rPr>
          <w:rFonts w:eastAsia="ArialNarrow"/>
          <w:lang w:eastAsia="it-IT"/>
        </w:rPr>
        <w:t xml:space="preserve"> alunni) in termini di:</w:t>
      </w:r>
    </w:p>
    <w:p w:rsidR="007107C8" w:rsidRDefault="007107C8" w:rsidP="00955238">
      <w:pPr>
        <w:pStyle w:val="Corpodeltesto3"/>
        <w:numPr>
          <w:ilvl w:val="0"/>
          <w:numId w:val="1"/>
        </w:numPr>
        <w:suppressAutoHyphens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Perfezionamento linguistico (morfologia, sintassi, lessico, stile )</w:t>
      </w:r>
    </w:p>
    <w:p w:rsidR="007107C8" w:rsidRDefault="007107C8" w:rsidP="00955238">
      <w:pPr>
        <w:pStyle w:val="Corpodeltesto3"/>
        <w:numPr>
          <w:ilvl w:val="0"/>
          <w:numId w:val="1"/>
        </w:numPr>
        <w:suppressAutoHyphens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Potenziamento dell’ espressione tale da rendere articolata, coerente e coesa  l’esposizione sia scritta sia orale</w:t>
      </w:r>
    </w:p>
    <w:p w:rsidR="007107C8" w:rsidRDefault="007107C8" w:rsidP="00955238">
      <w:pPr>
        <w:pStyle w:val="Corpodeltesto3"/>
        <w:numPr>
          <w:ilvl w:val="0"/>
          <w:numId w:val="1"/>
        </w:numPr>
        <w:suppressAutoHyphens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Potenziamento della capacità di astrazione così da instaurare gli opportuni e necessari collegamenti tra testo letto, autore, corrente letteraria e momento storico</w:t>
      </w:r>
    </w:p>
    <w:p w:rsidR="007107C8" w:rsidRDefault="007107C8" w:rsidP="00955238">
      <w:pPr>
        <w:jc w:val="both"/>
        <w:rPr>
          <w:b/>
          <w:iCs/>
        </w:rPr>
      </w:pPr>
    </w:p>
    <w:p w:rsidR="00955238" w:rsidRDefault="00955238" w:rsidP="00955238">
      <w:pPr>
        <w:jc w:val="both"/>
        <w:rPr>
          <w:b/>
          <w:iCs/>
        </w:rPr>
      </w:pPr>
    </w:p>
    <w:p w:rsidR="007107C8" w:rsidRDefault="007107C8" w:rsidP="00955238">
      <w:pPr>
        <w:jc w:val="both"/>
        <w:rPr>
          <w:b/>
          <w:iCs/>
        </w:rPr>
      </w:pPr>
      <w:r>
        <w:rPr>
          <w:b/>
          <w:iCs/>
        </w:rPr>
        <w:t>CONTENUTI</w:t>
      </w:r>
    </w:p>
    <w:p w:rsidR="007107C8" w:rsidRDefault="00955238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Il panorama culturale di Primo Novecento</w:t>
      </w:r>
    </w:p>
    <w:p w:rsidR="00955238" w:rsidRDefault="00955238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Società e cultura di massa</w:t>
      </w:r>
    </w:p>
    <w:p w:rsidR="00955238" w:rsidRDefault="00955238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Le avanguardie</w:t>
      </w:r>
    </w:p>
    <w:p w:rsidR="00955238" w:rsidRDefault="00955238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La scapigliatura (fotocopie)</w:t>
      </w:r>
    </w:p>
    <w:p w:rsidR="00955238" w:rsidRDefault="00955238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955238" w:rsidRDefault="00B6668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BAUDELAIRE</w:t>
      </w:r>
      <w:r w:rsidR="00955238">
        <w:rPr>
          <w:rFonts w:ascii="Times New Roman" w:hAnsi="Times New Roman"/>
          <w:bCs/>
          <w:szCs w:val="24"/>
          <w:lang w:eastAsia="ar-SA"/>
        </w:rPr>
        <w:t>, “Perdita d’aureola” (fotocopie)</w:t>
      </w:r>
    </w:p>
    <w:p w:rsidR="00955238" w:rsidRDefault="00955238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Il romanzo del Novecento in Italia e in Europa</w:t>
      </w:r>
    </w:p>
    <w:p w:rsidR="00955238" w:rsidRDefault="00955238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La poesia italiana del Novecento</w:t>
      </w:r>
    </w:p>
    <w:p w:rsidR="00D10911" w:rsidRDefault="00D10911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D10911" w:rsidRDefault="00D10911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GABRIELE D’ANNUNZIO</w:t>
      </w:r>
    </w:p>
    <w:p w:rsidR="00D10911" w:rsidRDefault="00D10911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L’esteta, il letterato di massa, l’eroe di guerra</w:t>
      </w:r>
    </w:p>
    <w:p w:rsidR="00D10911" w:rsidRDefault="00D10911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La poetica dannunziana</w:t>
      </w:r>
    </w:p>
    <w:p w:rsidR="00D10911" w:rsidRDefault="00D10911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 romanzi del superuomo</w:t>
      </w:r>
    </w:p>
    <w:p w:rsidR="00D10911" w:rsidRDefault="00D10911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proofErr w:type="spellStart"/>
      <w:r>
        <w:rPr>
          <w:rFonts w:ascii="Times New Roman" w:hAnsi="Times New Roman"/>
          <w:bCs/>
          <w:szCs w:val="24"/>
          <w:lang w:eastAsia="ar-SA"/>
        </w:rPr>
        <w:t>Alcyone</w:t>
      </w:r>
      <w:proofErr w:type="spellEnd"/>
      <w:r>
        <w:rPr>
          <w:rFonts w:ascii="Times New Roman" w:hAnsi="Times New Roman"/>
          <w:bCs/>
          <w:szCs w:val="24"/>
          <w:lang w:eastAsia="ar-SA"/>
        </w:rPr>
        <w:t xml:space="preserve"> e le altre opere in versi</w:t>
      </w:r>
    </w:p>
    <w:p w:rsidR="00D10911" w:rsidRDefault="00D10911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L’ultima stagione e il Notturno</w:t>
      </w:r>
    </w:p>
    <w:p w:rsidR="00D10911" w:rsidRDefault="00D10911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 w:rsidRPr="00D10911">
        <w:rPr>
          <w:rFonts w:ascii="Times New Roman" w:hAnsi="Times New Roman"/>
          <w:bCs/>
          <w:i/>
          <w:szCs w:val="24"/>
          <w:lang w:eastAsia="ar-SA"/>
        </w:rPr>
        <w:t>Il Piacere</w:t>
      </w:r>
      <w:r>
        <w:rPr>
          <w:rFonts w:ascii="Times New Roman" w:hAnsi="Times New Roman"/>
          <w:bCs/>
          <w:szCs w:val="24"/>
          <w:lang w:eastAsia="ar-SA"/>
        </w:rPr>
        <w:t xml:space="preserve">: </w:t>
      </w:r>
      <w:r w:rsidR="0055484C">
        <w:rPr>
          <w:rFonts w:ascii="Times New Roman" w:hAnsi="Times New Roman"/>
          <w:bCs/>
          <w:szCs w:val="24"/>
          <w:lang w:eastAsia="ar-SA"/>
        </w:rPr>
        <w:t xml:space="preserve">trama. </w:t>
      </w:r>
      <w:r>
        <w:rPr>
          <w:rFonts w:ascii="Times New Roman" w:hAnsi="Times New Roman"/>
          <w:bCs/>
          <w:szCs w:val="24"/>
          <w:lang w:eastAsia="ar-SA"/>
        </w:rPr>
        <w:t>“Ritratto d’esteta”</w:t>
      </w:r>
    </w:p>
    <w:p w:rsidR="00D10911" w:rsidRDefault="00D10911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proofErr w:type="spellStart"/>
      <w:r w:rsidRPr="00D10911">
        <w:rPr>
          <w:rFonts w:ascii="Times New Roman" w:hAnsi="Times New Roman"/>
          <w:bCs/>
          <w:i/>
          <w:szCs w:val="24"/>
          <w:lang w:eastAsia="ar-SA"/>
        </w:rPr>
        <w:t>Alcyone</w:t>
      </w:r>
      <w:proofErr w:type="spellEnd"/>
      <w:r>
        <w:rPr>
          <w:rFonts w:ascii="Times New Roman" w:hAnsi="Times New Roman"/>
          <w:bCs/>
          <w:szCs w:val="24"/>
          <w:lang w:eastAsia="ar-SA"/>
        </w:rPr>
        <w:t xml:space="preserve">: “La sera </w:t>
      </w:r>
      <w:proofErr w:type="spellStart"/>
      <w:r>
        <w:rPr>
          <w:rFonts w:ascii="Times New Roman" w:hAnsi="Times New Roman"/>
          <w:bCs/>
          <w:szCs w:val="24"/>
          <w:lang w:eastAsia="ar-SA"/>
        </w:rPr>
        <w:t>fiesolana</w:t>
      </w:r>
      <w:proofErr w:type="spellEnd"/>
      <w:r>
        <w:rPr>
          <w:rFonts w:ascii="Times New Roman" w:hAnsi="Times New Roman"/>
          <w:bCs/>
          <w:szCs w:val="24"/>
          <w:lang w:eastAsia="ar-SA"/>
        </w:rPr>
        <w:t>”; “La pioggia nel pineto”</w:t>
      </w:r>
    </w:p>
    <w:p w:rsidR="00D10911" w:rsidRDefault="00D10911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D10911" w:rsidRDefault="00D10911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GIOVANNI PASCOLI</w:t>
      </w:r>
    </w:p>
    <w:p w:rsidR="00D10911" w:rsidRDefault="00D10911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La vita e la personalità</w:t>
      </w:r>
    </w:p>
    <w:p w:rsidR="00D10911" w:rsidRDefault="00D10911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Il percorso delle opere (fotocopie)</w:t>
      </w:r>
    </w:p>
    <w:p w:rsidR="00D10911" w:rsidRDefault="00D10911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La poetica del fanciullino e il suo mondo simbolico</w:t>
      </w:r>
    </w:p>
    <w:p w:rsidR="00D10911" w:rsidRDefault="00D10911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Lo stile e le tecniche espressive (fotocopie)</w:t>
      </w:r>
    </w:p>
    <w:p w:rsidR="00D10911" w:rsidRDefault="00D10911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proofErr w:type="spellStart"/>
      <w:r>
        <w:rPr>
          <w:rFonts w:ascii="Times New Roman" w:hAnsi="Times New Roman"/>
          <w:bCs/>
          <w:i/>
          <w:szCs w:val="24"/>
          <w:lang w:eastAsia="ar-SA"/>
        </w:rPr>
        <w:t>Myricae</w:t>
      </w:r>
      <w:proofErr w:type="spellEnd"/>
      <w:r>
        <w:rPr>
          <w:rFonts w:ascii="Times New Roman" w:hAnsi="Times New Roman"/>
          <w:bCs/>
          <w:szCs w:val="24"/>
          <w:lang w:eastAsia="ar-SA"/>
        </w:rPr>
        <w:t>: “Novembre”; “</w:t>
      </w:r>
      <w:proofErr w:type="spellStart"/>
      <w:r>
        <w:rPr>
          <w:rFonts w:ascii="Times New Roman" w:hAnsi="Times New Roman"/>
          <w:bCs/>
          <w:szCs w:val="24"/>
          <w:lang w:eastAsia="ar-SA"/>
        </w:rPr>
        <w:t>Lavandare</w:t>
      </w:r>
      <w:proofErr w:type="spellEnd"/>
      <w:r>
        <w:rPr>
          <w:rFonts w:ascii="Times New Roman" w:hAnsi="Times New Roman"/>
          <w:bCs/>
          <w:szCs w:val="24"/>
          <w:lang w:eastAsia="ar-SA"/>
        </w:rPr>
        <w:t>”; “X agosto”; “L’</w:t>
      </w:r>
      <w:proofErr w:type="spellStart"/>
      <w:r>
        <w:rPr>
          <w:rFonts w:ascii="Times New Roman" w:hAnsi="Times New Roman"/>
          <w:bCs/>
          <w:szCs w:val="24"/>
          <w:lang w:eastAsia="ar-SA"/>
        </w:rPr>
        <w:t>assiuolo</w:t>
      </w:r>
      <w:proofErr w:type="spellEnd"/>
      <w:r>
        <w:rPr>
          <w:rFonts w:ascii="Times New Roman" w:hAnsi="Times New Roman"/>
          <w:bCs/>
          <w:szCs w:val="24"/>
          <w:lang w:eastAsia="ar-SA"/>
        </w:rPr>
        <w:t>”</w:t>
      </w:r>
    </w:p>
    <w:p w:rsidR="0055484C" w:rsidRDefault="0055484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Canti di Castelvecchio</w:t>
      </w:r>
      <w:r>
        <w:rPr>
          <w:rFonts w:ascii="Times New Roman" w:hAnsi="Times New Roman"/>
          <w:bCs/>
          <w:szCs w:val="24"/>
          <w:lang w:eastAsia="ar-SA"/>
        </w:rPr>
        <w:t>: “Il gelsomino notturno”</w:t>
      </w:r>
    </w:p>
    <w:p w:rsidR="0055484C" w:rsidRDefault="0055484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55484C" w:rsidRDefault="0055484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 poeti crepuscolari</w:t>
      </w:r>
    </w:p>
    <w:p w:rsidR="0055484C" w:rsidRDefault="0055484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La denominazione e la poetica</w:t>
      </w:r>
    </w:p>
    <w:p w:rsidR="0055484C" w:rsidRDefault="0055484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 gruppi e i protagonisti</w:t>
      </w:r>
    </w:p>
    <w:p w:rsidR="0055484C" w:rsidRDefault="0055484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lastRenderedPageBreak/>
        <w:t>Un bilancio del Crepuscolarismo</w:t>
      </w:r>
    </w:p>
    <w:p w:rsidR="0055484C" w:rsidRDefault="0055484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GUIDO GOZZANO</w:t>
      </w:r>
    </w:p>
    <w:p w:rsidR="0055484C" w:rsidRDefault="0055484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 xml:space="preserve">I colloqui: </w:t>
      </w:r>
      <w:r>
        <w:rPr>
          <w:rFonts w:ascii="Times New Roman" w:hAnsi="Times New Roman"/>
          <w:bCs/>
          <w:szCs w:val="24"/>
          <w:lang w:eastAsia="ar-SA"/>
        </w:rPr>
        <w:t>“L’amica di nonna Speranza”</w:t>
      </w:r>
    </w:p>
    <w:p w:rsidR="0055484C" w:rsidRDefault="0055484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55484C" w:rsidRDefault="0055484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ITALO SVEVO</w:t>
      </w:r>
    </w:p>
    <w:p w:rsidR="0055484C" w:rsidRDefault="0055484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La vita e il contesto culturale</w:t>
      </w:r>
    </w:p>
    <w:p w:rsidR="0055484C" w:rsidRDefault="0055484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La formazione e le idee</w:t>
      </w:r>
    </w:p>
    <w:p w:rsidR="0055484C" w:rsidRDefault="0055484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Una poetica di riduzione della letteratura</w:t>
      </w:r>
    </w:p>
    <w:p w:rsidR="0055484C" w:rsidRDefault="0055484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Il percorso delle opere</w:t>
      </w:r>
    </w:p>
    <w:p w:rsidR="0055484C" w:rsidRDefault="0055484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Una vita</w:t>
      </w:r>
      <w:r>
        <w:rPr>
          <w:rFonts w:ascii="Times New Roman" w:hAnsi="Times New Roman"/>
          <w:bCs/>
          <w:szCs w:val="24"/>
          <w:lang w:eastAsia="ar-SA"/>
        </w:rPr>
        <w:t>: trama</w:t>
      </w:r>
    </w:p>
    <w:p w:rsidR="0055484C" w:rsidRDefault="0055484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Senilità</w:t>
      </w:r>
      <w:r>
        <w:rPr>
          <w:rFonts w:ascii="Times New Roman" w:hAnsi="Times New Roman"/>
          <w:bCs/>
          <w:szCs w:val="24"/>
          <w:lang w:eastAsia="ar-SA"/>
        </w:rPr>
        <w:t>: trama</w:t>
      </w:r>
    </w:p>
    <w:p w:rsidR="0055484C" w:rsidRDefault="0055484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La coscienza di Zeno</w:t>
      </w:r>
      <w:r>
        <w:rPr>
          <w:rFonts w:ascii="Times New Roman" w:hAnsi="Times New Roman"/>
          <w:bCs/>
          <w:szCs w:val="24"/>
          <w:lang w:eastAsia="ar-SA"/>
        </w:rPr>
        <w:t>: tr</w:t>
      </w:r>
      <w:r w:rsidR="00504C04">
        <w:rPr>
          <w:rFonts w:ascii="Times New Roman" w:hAnsi="Times New Roman"/>
          <w:bCs/>
          <w:szCs w:val="24"/>
          <w:lang w:eastAsia="ar-SA"/>
        </w:rPr>
        <w:t>ama. “Il fumo”; “Psico-analisi”;</w:t>
      </w:r>
      <w:r>
        <w:rPr>
          <w:rFonts w:ascii="Times New Roman" w:hAnsi="Times New Roman"/>
          <w:bCs/>
          <w:szCs w:val="24"/>
          <w:lang w:eastAsia="ar-SA"/>
        </w:rPr>
        <w:t xml:space="preserve"> scheda sul monologo inte</w:t>
      </w:r>
      <w:r w:rsidR="00504C04">
        <w:rPr>
          <w:rFonts w:ascii="Times New Roman" w:hAnsi="Times New Roman"/>
          <w:bCs/>
          <w:szCs w:val="24"/>
          <w:lang w:eastAsia="ar-SA"/>
        </w:rPr>
        <w:t>riore e sul flusso di coscienza</w:t>
      </w:r>
    </w:p>
    <w:p w:rsidR="0055484C" w:rsidRDefault="0055484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55484C" w:rsidRDefault="00F71B09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LUIGI PIRANDELLO</w:t>
      </w:r>
    </w:p>
    <w:p w:rsidR="00F71B09" w:rsidRDefault="00F71B09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La vita</w:t>
      </w:r>
    </w:p>
    <w:p w:rsidR="00F71B09" w:rsidRDefault="00F71B09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Le idee e la poetica: relativismo e umorismo</w:t>
      </w:r>
    </w:p>
    <w:p w:rsidR="00F71B09" w:rsidRDefault="00F71B09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L’itinerario di uno scrittore sperimentale</w:t>
      </w:r>
    </w:p>
    <w:p w:rsidR="00F71B09" w:rsidRDefault="00F71B09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L’umorismo</w:t>
      </w:r>
      <w:r>
        <w:rPr>
          <w:rFonts w:ascii="Times New Roman" w:hAnsi="Times New Roman"/>
          <w:bCs/>
          <w:szCs w:val="24"/>
          <w:lang w:eastAsia="ar-SA"/>
        </w:rPr>
        <w:t>: contenuti. “Esempi di umorismo”</w:t>
      </w:r>
    </w:p>
    <w:p w:rsidR="00F71B09" w:rsidRDefault="00F71B09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Novelle per un anno</w:t>
      </w:r>
      <w:r>
        <w:rPr>
          <w:rFonts w:ascii="Times New Roman" w:hAnsi="Times New Roman"/>
          <w:bCs/>
          <w:szCs w:val="24"/>
          <w:lang w:eastAsia="ar-SA"/>
        </w:rPr>
        <w:t>: “Il treno ha fischiato”</w:t>
      </w:r>
    </w:p>
    <w:p w:rsidR="00F71B09" w:rsidRDefault="00F71B09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Il fu Mattia Pascal</w:t>
      </w:r>
      <w:r>
        <w:rPr>
          <w:rFonts w:ascii="Times New Roman" w:hAnsi="Times New Roman"/>
          <w:bCs/>
          <w:szCs w:val="24"/>
          <w:lang w:eastAsia="ar-SA"/>
        </w:rPr>
        <w:t>: trama</w:t>
      </w:r>
      <w:r w:rsidR="007D310E">
        <w:rPr>
          <w:rFonts w:ascii="Times New Roman" w:hAnsi="Times New Roman"/>
          <w:bCs/>
          <w:szCs w:val="24"/>
          <w:lang w:eastAsia="ar-SA"/>
        </w:rPr>
        <w:t>. “Io sono il fu Mattia Pascal”</w:t>
      </w:r>
    </w:p>
    <w:p w:rsidR="007D310E" w:rsidRDefault="007D310E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Uno nessuno e centomila</w:t>
      </w:r>
      <w:r>
        <w:rPr>
          <w:rFonts w:ascii="Times New Roman" w:hAnsi="Times New Roman"/>
          <w:bCs/>
          <w:szCs w:val="24"/>
          <w:lang w:eastAsia="ar-SA"/>
        </w:rPr>
        <w:t xml:space="preserve">: trama. “Il naso di </w:t>
      </w:r>
      <w:proofErr w:type="spellStart"/>
      <w:r>
        <w:rPr>
          <w:rFonts w:ascii="Times New Roman" w:hAnsi="Times New Roman"/>
          <w:bCs/>
          <w:szCs w:val="24"/>
          <w:lang w:eastAsia="ar-SA"/>
        </w:rPr>
        <w:t>Moscarda</w:t>
      </w:r>
      <w:proofErr w:type="spellEnd"/>
      <w:r>
        <w:rPr>
          <w:rFonts w:ascii="Times New Roman" w:hAnsi="Times New Roman"/>
          <w:bCs/>
          <w:szCs w:val="24"/>
          <w:lang w:eastAsia="ar-SA"/>
        </w:rPr>
        <w:t>”</w:t>
      </w:r>
    </w:p>
    <w:p w:rsidR="007D310E" w:rsidRDefault="007D310E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7D310E" w:rsidRDefault="007D310E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Il nuovo romanzo europeo</w:t>
      </w:r>
    </w:p>
    <w:p w:rsidR="007D310E" w:rsidRDefault="007D310E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L’evoluzione del romanzo tra Ottocento e Novecento</w:t>
      </w:r>
    </w:p>
    <w:p w:rsidR="007D310E" w:rsidRDefault="007D310E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 temi del nuovo romanzo</w:t>
      </w:r>
    </w:p>
    <w:p w:rsidR="007D310E" w:rsidRDefault="007D310E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Le forme dell’antiromanzo</w:t>
      </w:r>
    </w:p>
    <w:p w:rsidR="007D310E" w:rsidRDefault="007D310E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7D310E" w:rsidRDefault="00C00FBE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Le nuove frontiere della poesia</w:t>
      </w:r>
    </w:p>
    <w:p w:rsidR="00C00FBE" w:rsidRDefault="00C00FBE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La nuova tradizione poetica del Novecento: scuole e protagonisti</w:t>
      </w:r>
    </w:p>
    <w:p w:rsidR="00C00FBE" w:rsidRDefault="00C00FBE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 come e i perché di una rivoluzione espressiva</w:t>
      </w:r>
    </w:p>
    <w:p w:rsidR="00C00FBE" w:rsidRDefault="00C00FBE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 xml:space="preserve">I </w:t>
      </w:r>
      <w:proofErr w:type="spellStart"/>
      <w:r>
        <w:rPr>
          <w:rFonts w:ascii="Times New Roman" w:hAnsi="Times New Roman"/>
          <w:bCs/>
          <w:szCs w:val="24"/>
          <w:lang w:eastAsia="ar-SA"/>
        </w:rPr>
        <w:t>Vociani</w:t>
      </w:r>
      <w:proofErr w:type="spellEnd"/>
    </w:p>
    <w:p w:rsidR="00C00FBE" w:rsidRDefault="00C00FBE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CLEMENTE REBORA (appunti)</w:t>
      </w:r>
    </w:p>
    <w:p w:rsidR="00C00FBE" w:rsidRDefault="00C00FBE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Poesie</w:t>
      </w:r>
      <w:r>
        <w:rPr>
          <w:rFonts w:ascii="Times New Roman" w:hAnsi="Times New Roman"/>
          <w:bCs/>
          <w:szCs w:val="24"/>
          <w:lang w:eastAsia="ar-SA"/>
        </w:rPr>
        <w:t>: “Voce di vedetta morta”(fotocopie)</w:t>
      </w:r>
    </w:p>
    <w:p w:rsidR="00214AFC" w:rsidRDefault="00214AF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214AFC" w:rsidRDefault="00214AF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GIUSEPPE UNGARETTI</w:t>
      </w:r>
    </w:p>
    <w:p w:rsidR="00214AFC" w:rsidRDefault="00214AF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Vita e opere</w:t>
      </w:r>
    </w:p>
    <w:p w:rsidR="00214AFC" w:rsidRDefault="00214AF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L’Allegria</w:t>
      </w:r>
      <w:r>
        <w:rPr>
          <w:rFonts w:ascii="Times New Roman" w:hAnsi="Times New Roman"/>
          <w:bCs/>
          <w:szCs w:val="24"/>
          <w:lang w:eastAsia="ar-SA"/>
        </w:rPr>
        <w:t>: “Il porto sepolto”; “I fiumi”; “San Martino del Carso”; “Veglia”; “Fratelli”; “Sono una creatura”.</w:t>
      </w:r>
    </w:p>
    <w:p w:rsidR="00214AFC" w:rsidRDefault="00214AF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214AFC" w:rsidRDefault="00214AF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 xml:space="preserve">UMBERTO SABA </w:t>
      </w:r>
    </w:p>
    <w:p w:rsidR="00214AFC" w:rsidRDefault="00214AF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Vita e opere</w:t>
      </w:r>
    </w:p>
    <w:p w:rsidR="00214AFC" w:rsidRDefault="00214AF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Il Canzoniere</w:t>
      </w:r>
      <w:r>
        <w:rPr>
          <w:rFonts w:ascii="Times New Roman" w:hAnsi="Times New Roman"/>
          <w:bCs/>
          <w:szCs w:val="24"/>
          <w:lang w:eastAsia="ar-SA"/>
        </w:rPr>
        <w:t>: “Ritratto della mia bambina”</w:t>
      </w:r>
    </w:p>
    <w:p w:rsidR="00214AFC" w:rsidRDefault="00214AF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214AFC" w:rsidRDefault="00214AF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SALVATORE QUASIMODO</w:t>
      </w:r>
    </w:p>
    <w:p w:rsidR="00214AFC" w:rsidRDefault="00214AF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Vita e opere</w:t>
      </w:r>
    </w:p>
    <w:p w:rsidR="00214AFC" w:rsidRDefault="00214AF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Giorno dopo giorno</w:t>
      </w:r>
      <w:r>
        <w:rPr>
          <w:rFonts w:ascii="Times New Roman" w:hAnsi="Times New Roman"/>
          <w:bCs/>
          <w:szCs w:val="24"/>
          <w:lang w:eastAsia="ar-SA"/>
        </w:rPr>
        <w:t>: “Alle fronde dei salici”</w:t>
      </w:r>
    </w:p>
    <w:p w:rsidR="00214AFC" w:rsidRDefault="00214AFC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214AFC" w:rsidRDefault="00A021C7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EUGENIO MONTALE</w:t>
      </w:r>
    </w:p>
    <w:p w:rsidR="00A021C7" w:rsidRDefault="00A021C7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La vita</w:t>
      </w:r>
    </w:p>
    <w:p w:rsidR="00A021C7" w:rsidRDefault="00A021C7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L’itinerario delle opere e i temi</w:t>
      </w:r>
    </w:p>
    <w:p w:rsidR="00A021C7" w:rsidRDefault="00A021C7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lastRenderedPageBreak/>
        <w:t>La poetica e lo stile</w:t>
      </w:r>
    </w:p>
    <w:p w:rsidR="00A021C7" w:rsidRDefault="00A021C7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Ossi di seppia</w:t>
      </w:r>
      <w:r>
        <w:rPr>
          <w:rFonts w:ascii="Times New Roman" w:hAnsi="Times New Roman"/>
          <w:bCs/>
          <w:szCs w:val="24"/>
          <w:lang w:eastAsia="ar-SA"/>
        </w:rPr>
        <w:t>: “Non chiederci la parola”; Meriggiare pallido e assorto”; Spesso il male di vivere ho incontrato”; “Cigola la carrucola del pozzo”</w:t>
      </w:r>
    </w:p>
    <w:p w:rsidR="00A021C7" w:rsidRDefault="00A021C7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Le occasioni</w:t>
      </w:r>
      <w:r>
        <w:rPr>
          <w:rFonts w:ascii="Times New Roman" w:hAnsi="Times New Roman"/>
          <w:bCs/>
          <w:szCs w:val="24"/>
          <w:lang w:eastAsia="ar-SA"/>
        </w:rPr>
        <w:t>: “Non recidere forbice quel volto”</w:t>
      </w:r>
    </w:p>
    <w:p w:rsidR="00A021C7" w:rsidRDefault="00AE4C8D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Satura</w:t>
      </w:r>
      <w:r>
        <w:rPr>
          <w:rFonts w:ascii="Times New Roman" w:hAnsi="Times New Roman"/>
          <w:bCs/>
          <w:szCs w:val="24"/>
          <w:lang w:eastAsia="ar-SA"/>
        </w:rPr>
        <w:t>: “Ho sceso, dandoti il braccio, almeno un milione di scale”</w:t>
      </w:r>
    </w:p>
    <w:p w:rsidR="00AE4C8D" w:rsidRDefault="00AE4C8D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AE4C8D" w:rsidRDefault="00AE4C8D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Il Neorealismo</w:t>
      </w:r>
    </w:p>
    <w:p w:rsidR="00AE4C8D" w:rsidRDefault="00AE4C8D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Le tematiche e gli autori principali</w:t>
      </w:r>
    </w:p>
    <w:p w:rsidR="00AE4C8D" w:rsidRDefault="00AE4C8D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AE4C8D" w:rsidRDefault="00AE4C8D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PRIMO LEVI</w:t>
      </w:r>
    </w:p>
    <w:p w:rsidR="00AE4C8D" w:rsidRDefault="00AE4C8D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Vita e opere</w:t>
      </w:r>
    </w:p>
    <w:p w:rsidR="00AE4C8D" w:rsidRDefault="00AE4C8D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Se questo è un uomo</w:t>
      </w:r>
      <w:r>
        <w:rPr>
          <w:rFonts w:ascii="Times New Roman" w:hAnsi="Times New Roman"/>
          <w:bCs/>
          <w:szCs w:val="24"/>
          <w:lang w:eastAsia="ar-SA"/>
        </w:rPr>
        <w:t>: “Sul fondo”</w:t>
      </w:r>
    </w:p>
    <w:p w:rsidR="00AE4C8D" w:rsidRDefault="00AE4C8D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AE4C8D" w:rsidRDefault="00AE4C8D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ITALO CALVINO</w:t>
      </w:r>
    </w:p>
    <w:p w:rsidR="00AE4C8D" w:rsidRDefault="00AE4C8D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Vita e opere</w:t>
      </w:r>
    </w:p>
    <w:p w:rsidR="00D74173" w:rsidRDefault="00D74173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i/>
          <w:szCs w:val="24"/>
          <w:lang w:eastAsia="ar-SA"/>
        </w:rPr>
        <w:t>Il sentiero dei nidi di ragno</w:t>
      </w:r>
      <w:r>
        <w:rPr>
          <w:rFonts w:ascii="Times New Roman" w:hAnsi="Times New Roman"/>
          <w:bCs/>
          <w:szCs w:val="24"/>
          <w:lang w:eastAsia="ar-SA"/>
        </w:rPr>
        <w:t>: lettura integrale</w:t>
      </w:r>
    </w:p>
    <w:p w:rsidR="0017520A" w:rsidRDefault="0017520A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17520A" w:rsidRPr="00D74173" w:rsidRDefault="0017520A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>
        <w:rPr>
          <w:rFonts w:ascii="Times New Roman" w:hAnsi="Times New Roman"/>
          <w:bCs/>
          <w:szCs w:val="24"/>
          <w:lang w:eastAsia="ar-SA"/>
        </w:rPr>
        <w:t>Alcune parti sono state integrate con appunti</w:t>
      </w:r>
    </w:p>
    <w:p w:rsidR="00AE4C8D" w:rsidRDefault="00AE4C8D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AE4C8D" w:rsidRPr="00AE4C8D" w:rsidRDefault="00AE4C8D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C00FBE" w:rsidRDefault="00C00FBE" w:rsidP="007107C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</w:p>
    <w:p w:rsidR="007107C8" w:rsidRDefault="00E01A7C" w:rsidP="007107C8">
      <w:r>
        <w:t>Il docente                                                                             I rappresentanti di classe</w:t>
      </w:r>
    </w:p>
    <w:p w:rsidR="007107C8" w:rsidRDefault="007107C8" w:rsidP="007107C8"/>
    <w:p w:rsidR="007107C8" w:rsidRDefault="007107C8" w:rsidP="007107C8"/>
    <w:p w:rsidR="007107C8" w:rsidRDefault="007107C8" w:rsidP="007107C8"/>
    <w:p w:rsidR="007107C8" w:rsidRDefault="007107C8" w:rsidP="007107C8"/>
    <w:p w:rsidR="007107C8" w:rsidRDefault="007107C8" w:rsidP="007107C8">
      <w:pPr>
        <w:rPr>
          <w:b/>
          <w:bCs/>
          <w:color w:val="000000"/>
          <w:lang w:eastAsia="it-IT"/>
        </w:rPr>
      </w:pPr>
    </w:p>
    <w:p w:rsidR="007107C8" w:rsidRDefault="007107C8" w:rsidP="007107C8">
      <w:pPr>
        <w:rPr>
          <w:b/>
          <w:bCs/>
          <w:color w:val="000000"/>
          <w:lang w:eastAsia="it-IT"/>
        </w:rPr>
      </w:pPr>
    </w:p>
    <w:p w:rsidR="007107C8" w:rsidRDefault="007107C8" w:rsidP="007107C8">
      <w:pPr>
        <w:rPr>
          <w:b/>
          <w:bCs/>
          <w:color w:val="000000"/>
          <w:lang w:eastAsia="it-IT"/>
        </w:rPr>
      </w:pPr>
    </w:p>
    <w:p w:rsidR="007107C8" w:rsidRDefault="007107C8" w:rsidP="007107C8">
      <w:pPr>
        <w:rPr>
          <w:b/>
          <w:bCs/>
          <w:color w:val="000000"/>
          <w:lang w:eastAsia="it-IT"/>
        </w:rPr>
      </w:pPr>
    </w:p>
    <w:p w:rsidR="007107C8" w:rsidRDefault="007107C8" w:rsidP="007107C8">
      <w:pPr>
        <w:rPr>
          <w:b/>
          <w:bCs/>
          <w:color w:val="000000"/>
          <w:lang w:eastAsia="it-IT"/>
        </w:rPr>
      </w:pPr>
    </w:p>
    <w:p w:rsidR="007107C8" w:rsidRDefault="007107C8" w:rsidP="007107C8">
      <w:pPr>
        <w:rPr>
          <w:b/>
          <w:bCs/>
          <w:color w:val="000000"/>
          <w:lang w:eastAsia="it-IT"/>
        </w:rPr>
      </w:pPr>
    </w:p>
    <w:p w:rsidR="00955238" w:rsidRDefault="00955238" w:rsidP="007107C8">
      <w:pPr>
        <w:rPr>
          <w:b/>
          <w:bCs/>
          <w:color w:val="000000"/>
          <w:lang w:eastAsia="it-IT"/>
        </w:rPr>
      </w:pPr>
    </w:p>
    <w:p w:rsidR="00955238" w:rsidRDefault="00955238" w:rsidP="007107C8">
      <w:pPr>
        <w:rPr>
          <w:b/>
          <w:bCs/>
          <w:color w:val="000000"/>
          <w:lang w:eastAsia="it-IT"/>
        </w:rPr>
      </w:pPr>
    </w:p>
    <w:p w:rsidR="00955238" w:rsidRDefault="00955238" w:rsidP="007107C8">
      <w:pPr>
        <w:rPr>
          <w:b/>
          <w:bCs/>
          <w:color w:val="000000"/>
          <w:lang w:eastAsia="it-IT"/>
        </w:rPr>
      </w:pPr>
    </w:p>
    <w:p w:rsidR="00504C04" w:rsidRDefault="00504C04" w:rsidP="00955238">
      <w:pPr>
        <w:jc w:val="both"/>
        <w:rPr>
          <w:b/>
          <w:bCs/>
          <w:color w:val="000000"/>
          <w:lang w:eastAsia="it-IT"/>
        </w:rPr>
      </w:pPr>
    </w:p>
    <w:p w:rsidR="00504C04" w:rsidRDefault="00504C04" w:rsidP="00955238">
      <w:pPr>
        <w:jc w:val="both"/>
        <w:rPr>
          <w:b/>
          <w:bCs/>
          <w:color w:val="000000"/>
          <w:lang w:eastAsia="it-IT"/>
        </w:rPr>
      </w:pPr>
    </w:p>
    <w:p w:rsidR="00504C04" w:rsidRDefault="00504C04" w:rsidP="00955238">
      <w:pPr>
        <w:jc w:val="both"/>
        <w:rPr>
          <w:b/>
          <w:bCs/>
          <w:color w:val="000000"/>
          <w:lang w:eastAsia="it-IT"/>
        </w:rPr>
      </w:pPr>
    </w:p>
    <w:p w:rsidR="00504C04" w:rsidRDefault="00504C04" w:rsidP="00955238">
      <w:pPr>
        <w:jc w:val="both"/>
        <w:rPr>
          <w:b/>
          <w:bCs/>
          <w:color w:val="000000"/>
          <w:lang w:eastAsia="it-IT"/>
        </w:rPr>
      </w:pPr>
    </w:p>
    <w:p w:rsidR="00504C04" w:rsidRDefault="00504C04" w:rsidP="00955238">
      <w:pPr>
        <w:jc w:val="both"/>
        <w:rPr>
          <w:b/>
          <w:bCs/>
          <w:color w:val="000000"/>
          <w:lang w:eastAsia="it-IT"/>
        </w:rPr>
      </w:pPr>
    </w:p>
    <w:p w:rsidR="00504C04" w:rsidRDefault="00504C04" w:rsidP="00955238">
      <w:pPr>
        <w:jc w:val="both"/>
        <w:rPr>
          <w:b/>
          <w:bCs/>
          <w:color w:val="000000"/>
          <w:lang w:eastAsia="it-IT"/>
        </w:rPr>
      </w:pPr>
    </w:p>
    <w:p w:rsidR="00504C04" w:rsidRDefault="00504C04" w:rsidP="00955238">
      <w:pPr>
        <w:jc w:val="both"/>
        <w:rPr>
          <w:b/>
          <w:bCs/>
          <w:color w:val="000000"/>
          <w:lang w:eastAsia="it-IT"/>
        </w:rPr>
      </w:pPr>
    </w:p>
    <w:p w:rsidR="00504C04" w:rsidRDefault="00504C04" w:rsidP="00955238">
      <w:pPr>
        <w:jc w:val="both"/>
        <w:rPr>
          <w:b/>
          <w:bCs/>
          <w:color w:val="000000"/>
          <w:lang w:eastAsia="it-IT"/>
        </w:rPr>
      </w:pPr>
    </w:p>
    <w:p w:rsidR="00504C04" w:rsidRDefault="00504C04" w:rsidP="00955238">
      <w:pPr>
        <w:jc w:val="both"/>
        <w:rPr>
          <w:b/>
          <w:bCs/>
          <w:color w:val="000000"/>
          <w:lang w:eastAsia="it-IT"/>
        </w:rPr>
      </w:pPr>
    </w:p>
    <w:p w:rsidR="00504C04" w:rsidRDefault="00504C04" w:rsidP="00955238">
      <w:pPr>
        <w:jc w:val="both"/>
        <w:rPr>
          <w:b/>
          <w:bCs/>
          <w:color w:val="000000"/>
          <w:lang w:eastAsia="it-IT"/>
        </w:rPr>
      </w:pPr>
    </w:p>
    <w:p w:rsidR="00504C04" w:rsidRDefault="00504C04" w:rsidP="00955238">
      <w:pPr>
        <w:jc w:val="both"/>
        <w:rPr>
          <w:b/>
          <w:bCs/>
          <w:color w:val="000000"/>
          <w:lang w:eastAsia="it-IT"/>
        </w:rPr>
      </w:pPr>
    </w:p>
    <w:p w:rsidR="00504C04" w:rsidRDefault="00504C04" w:rsidP="00955238">
      <w:pPr>
        <w:jc w:val="both"/>
        <w:rPr>
          <w:b/>
          <w:bCs/>
          <w:color w:val="000000"/>
          <w:lang w:eastAsia="it-IT"/>
        </w:rPr>
      </w:pPr>
    </w:p>
    <w:p w:rsidR="00504C04" w:rsidRDefault="00504C04" w:rsidP="00955238">
      <w:pPr>
        <w:jc w:val="both"/>
        <w:rPr>
          <w:b/>
          <w:bCs/>
          <w:color w:val="000000"/>
          <w:lang w:eastAsia="it-IT"/>
        </w:rPr>
      </w:pPr>
    </w:p>
    <w:p w:rsidR="00504C04" w:rsidRDefault="00504C04" w:rsidP="00955238">
      <w:pPr>
        <w:jc w:val="both"/>
        <w:rPr>
          <w:b/>
          <w:bCs/>
          <w:color w:val="000000"/>
          <w:lang w:eastAsia="it-IT"/>
        </w:rPr>
      </w:pPr>
    </w:p>
    <w:p w:rsidR="00504C04" w:rsidRDefault="00504C04" w:rsidP="00955238">
      <w:pPr>
        <w:jc w:val="both"/>
        <w:rPr>
          <w:b/>
          <w:bCs/>
          <w:color w:val="000000"/>
          <w:lang w:eastAsia="it-IT"/>
        </w:rPr>
      </w:pPr>
    </w:p>
    <w:p w:rsidR="007E40B5" w:rsidRDefault="007E40B5" w:rsidP="00955238">
      <w:pPr>
        <w:jc w:val="both"/>
        <w:rPr>
          <w:b/>
          <w:bCs/>
          <w:color w:val="000000"/>
          <w:lang w:eastAsia="it-IT"/>
        </w:rPr>
      </w:pPr>
    </w:p>
    <w:p w:rsidR="00504C04" w:rsidRDefault="00504C04" w:rsidP="00955238">
      <w:pPr>
        <w:jc w:val="both"/>
        <w:rPr>
          <w:b/>
          <w:bCs/>
          <w:color w:val="000000"/>
          <w:lang w:eastAsia="it-IT"/>
        </w:rPr>
      </w:pPr>
      <w:r>
        <w:rPr>
          <w:b/>
          <w:bCs/>
          <w:color w:val="000000"/>
          <w:lang w:eastAsia="it-IT"/>
        </w:rPr>
        <w:lastRenderedPageBreak/>
        <w:t>CLASSE 5 ODB</w:t>
      </w:r>
    </w:p>
    <w:p w:rsidR="00504C04" w:rsidRDefault="00504C04" w:rsidP="00955238">
      <w:pPr>
        <w:jc w:val="both"/>
        <w:rPr>
          <w:b/>
          <w:bCs/>
          <w:color w:val="000000"/>
          <w:lang w:eastAsia="it-IT"/>
        </w:rPr>
      </w:pPr>
    </w:p>
    <w:p w:rsidR="007107C8" w:rsidRPr="00955238" w:rsidRDefault="007107C8" w:rsidP="00955238">
      <w:pPr>
        <w:jc w:val="both"/>
        <w:rPr>
          <w:b/>
          <w:u w:val="single"/>
          <w:lang w:eastAsia="it-IT"/>
        </w:rPr>
      </w:pPr>
      <w:r w:rsidRPr="00955238">
        <w:rPr>
          <w:b/>
          <w:bCs/>
          <w:lang w:eastAsia="it-IT"/>
        </w:rPr>
        <w:t xml:space="preserve">MATERIA: </w:t>
      </w:r>
      <w:r w:rsidRPr="00955238">
        <w:rPr>
          <w:b/>
          <w:u w:val="single"/>
          <w:lang w:eastAsia="it-IT"/>
        </w:rPr>
        <w:t>STORIA</w:t>
      </w:r>
    </w:p>
    <w:p w:rsidR="00955238" w:rsidRPr="00955238" w:rsidRDefault="00955238" w:rsidP="00955238">
      <w:pPr>
        <w:jc w:val="both"/>
        <w:rPr>
          <w:lang w:eastAsia="it-IT"/>
        </w:rPr>
      </w:pPr>
    </w:p>
    <w:p w:rsidR="007107C8" w:rsidRDefault="007107C8" w:rsidP="00955238">
      <w:pPr>
        <w:autoSpaceDE w:val="0"/>
        <w:autoSpaceDN w:val="0"/>
        <w:adjustRightInd w:val="0"/>
        <w:jc w:val="both"/>
        <w:rPr>
          <w:rFonts w:eastAsia="ArialNarrow"/>
          <w:lang w:eastAsia="it-IT"/>
        </w:rPr>
      </w:pPr>
      <w:r w:rsidRPr="00955238">
        <w:rPr>
          <w:b/>
          <w:bCs/>
          <w:lang w:eastAsia="it-IT"/>
        </w:rPr>
        <w:t xml:space="preserve">DOCENTE: </w:t>
      </w:r>
      <w:r w:rsidRPr="00955238">
        <w:rPr>
          <w:rFonts w:eastAsia="ArialNarrow"/>
          <w:lang w:eastAsia="it-IT"/>
        </w:rPr>
        <w:t>Prof.ssa Giulia Montagna</w:t>
      </w:r>
    </w:p>
    <w:p w:rsidR="00955238" w:rsidRPr="00955238" w:rsidRDefault="00955238" w:rsidP="00955238">
      <w:pPr>
        <w:autoSpaceDE w:val="0"/>
        <w:autoSpaceDN w:val="0"/>
        <w:adjustRightInd w:val="0"/>
        <w:jc w:val="both"/>
        <w:rPr>
          <w:lang w:eastAsia="it-IT"/>
        </w:rPr>
      </w:pPr>
    </w:p>
    <w:p w:rsidR="007107C8" w:rsidRPr="00955238" w:rsidRDefault="007107C8" w:rsidP="00955238">
      <w:pPr>
        <w:jc w:val="both"/>
        <w:rPr>
          <w:b/>
        </w:rPr>
      </w:pPr>
      <w:r w:rsidRPr="00955238">
        <w:rPr>
          <w:b/>
          <w:bCs/>
          <w:lang w:eastAsia="it-IT"/>
        </w:rPr>
        <w:t xml:space="preserve">Libro di testo adottato: </w:t>
      </w:r>
      <w:r w:rsidRPr="00955238">
        <w:rPr>
          <w:bCs/>
        </w:rPr>
        <w:t xml:space="preserve">A. De Bernardi, S. Guarracino, </w:t>
      </w:r>
      <w:r w:rsidRPr="00955238">
        <w:rPr>
          <w:bCs/>
          <w:i/>
          <w:iCs/>
        </w:rPr>
        <w:t>Storicamente. Scenari e temi dal Settecento ad oggi</w:t>
      </w:r>
      <w:r w:rsidRPr="00955238">
        <w:rPr>
          <w:bCs/>
        </w:rPr>
        <w:t xml:space="preserve">; vol. 2 (Novecento); ed. </w:t>
      </w:r>
      <w:proofErr w:type="spellStart"/>
      <w:r w:rsidRPr="00955238">
        <w:rPr>
          <w:bCs/>
        </w:rPr>
        <w:t>E.S.</w:t>
      </w:r>
      <w:proofErr w:type="spellEnd"/>
      <w:r w:rsidRPr="00955238">
        <w:rPr>
          <w:bCs/>
        </w:rPr>
        <w:t xml:space="preserve"> Bruno Mondadori</w:t>
      </w:r>
    </w:p>
    <w:p w:rsidR="007107C8" w:rsidRPr="00955238" w:rsidRDefault="007107C8" w:rsidP="00955238">
      <w:pPr>
        <w:autoSpaceDE w:val="0"/>
        <w:autoSpaceDN w:val="0"/>
        <w:adjustRightInd w:val="0"/>
        <w:jc w:val="both"/>
        <w:rPr>
          <w:b/>
          <w:bCs/>
          <w:lang w:eastAsia="it-IT"/>
        </w:rPr>
      </w:pPr>
    </w:p>
    <w:p w:rsidR="007107C8" w:rsidRPr="00955238" w:rsidRDefault="007107C8" w:rsidP="00955238">
      <w:pPr>
        <w:autoSpaceDE w:val="0"/>
        <w:autoSpaceDN w:val="0"/>
        <w:adjustRightInd w:val="0"/>
        <w:jc w:val="both"/>
        <w:rPr>
          <w:b/>
          <w:bCs/>
          <w:lang w:eastAsia="it-IT"/>
        </w:rPr>
      </w:pPr>
      <w:r w:rsidRPr="00955238">
        <w:rPr>
          <w:b/>
          <w:bCs/>
          <w:lang w:eastAsia="it-IT"/>
        </w:rPr>
        <w:t>Ore di lezione effettuate (al 15 maggio) nell’anno scolastico 2013-2014:</w:t>
      </w:r>
    </w:p>
    <w:p w:rsidR="007107C8" w:rsidRPr="00955238" w:rsidRDefault="007107C8" w:rsidP="00955238">
      <w:pPr>
        <w:autoSpaceDE w:val="0"/>
        <w:autoSpaceDN w:val="0"/>
        <w:adjustRightInd w:val="0"/>
        <w:jc w:val="both"/>
        <w:rPr>
          <w:rFonts w:eastAsia="ArialNarrow"/>
          <w:lang w:eastAsia="it-IT"/>
        </w:rPr>
      </w:pPr>
      <w:proofErr w:type="spellStart"/>
      <w:r w:rsidRPr="00955238">
        <w:rPr>
          <w:rFonts w:eastAsia="ArialNarrow"/>
          <w:lang w:eastAsia="it-IT"/>
        </w:rPr>
        <w:t>n°</w:t>
      </w:r>
      <w:proofErr w:type="spellEnd"/>
      <w:r w:rsidRPr="00955238">
        <w:rPr>
          <w:rFonts w:eastAsia="ArialNarrow"/>
          <w:lang w:eastAsia="it-IT"/>
        </w:rPr>
        <w:t xml:space="preserve"> ore </w:t>
      </w:r>
      <w:r w:rsidR="00504C04" w:rsidRPr="00504C04">
        <w:rPr>
          <w:rFonts w:eastAsia="ArialNarrow"/>
          <w:b/>
          <w:lang w:eastAsia="it-IT"/>
        </w:rPr>
        <w:t>53</w:t>
      </w:r>
      <w:r w:rsidR="00504C04">
        <w:t xml:space="preserve"> </w:t>
      </w:r>
      <w:r w:rsidR="00504C04">
        <w:rPr>
          <w:rFonts w:eastAsia="ArialNarrow"/>
          <w:lang w:eastAsia="it-IT"/>
        </w:rPr>
        <w:t xml:space="preserve">su </w:t>
      </w:r>
      <w:proofErr w:type="spellStart"/>
      <w:r w:rsidR="00504C04">
        <w:rPr>
          <w:rFonts w:eastAsia="ArialNarrow"/>
          <w:lang w:eastAsia="it-IT"/>
        </w:rPr>
        <w:t>n°</w:t>
      </w:r>
      <w:r w:rsidRPr="00955238">
        <w:rPr>
          <w:rFonts w:eastAsia="ArialNarrow"/>
          <w:lang w:eastAsia="it-IT"/>
        </w:rPr>
        <w:t>ore</w:t>
      </w:r>
      <w:proofErr w:type="spellEnd"/>
      <w:r w:rsidRPr="00955238">
        <w:rPr>
          <w:rFonts w:eastAsia="ArialNarrow"/>
          <w:lang w:eastAsia="it-IT"/>
        </w:rPr>
        <w:t xml:space="preserve"> </w:t>
      </w:r>
      <w:r w:rsidRPr="00955238">
        <w:rPr>
          <w:b/>
          <w:bCs/>
          <w:lang w:eastAsia="it-IT"/>
        </w:rPr>
        <w:t xml:space="preserve">66 </w:t>
      </w:r>
      <w:r w:rsidRPr="00955238">
        <w:rPr>
          <w:rFonts w:eastAsia="ArialNarrow"/>
          <w:lang w:eastAsia="it-IT"/>
        </w:rPr>
        <w:t>previste dal piano di studi</w:t>
      </w:r>
    </w:p>
    <w:p w:rsidR="007107C8" w:rsidRPr="00955238" w:rsidRDefault="007107C8" w:rsidP="00955238">
      <w:pPr>
        <w:autoSpaceDE w:val="0"/>
        <w:autoSpaceDN w:val="0"/>
        <w:adjustRightInd w:val="0"/>
        <w:jc w:val="both"/>
        <w:rPr>
          <w:rFonts w:eastAsia="ArialNarrow"/>
          <w:lang w:eastAsia="it-IT"/>
        </w:rPr>
      </w:pPr>
    </w:p>
    <w:p w:rsidR="007107C8" w:rsidRPr="00955238" w:rsidRDefault="007107C8" w:rsidP="00955238">
      <w:pPr>
        <w:autoSpaceDE w:val="0"/>
        <w:autoSpaceDN w:val="0"/>
        <w:adjustRightInd w:val="0"/>
        <w:jc w:val="both"/>
        <w:rPr>
          <w:rFonts w:eastAsia="ArialNarrow"/>
          <w:lang w:eastAsia="it-IT"/>
        </w:rPr>
      </w:pPr>
      <w:r w:rsidRPr="00955238">
        <w:rPr>
          <w:b/>
          <w:bCs/>
          <w:lang w:eastAsia="it-IT"/>
        </w:rPr>
        <w:t xml:space="preserve">OBIETTIVI COGNITIVI </w:t>
      </w:r>
      <w:r w:rsidRPr="00955238">
        <w:rPr>
          <w:rFonts w:eastAsia="ArialNarrow"/>
          <w:lang w:eastAsia="it-IT"/>
        </w:rPr>
        <w:t>(conseguiti a livelli diversi a seconda di attitudini e capacita dei singoli alunni), in termini di:</w:t>
      </w:r>
    </w:p>
    <w:p w:rsidR="007107C8" w:rsidRPr="00955238" w:rsidRDefault="007107C8" w:rsidP="00955238">
      <w:pPr>
        <w:pStyle w:val="Corpodeltesto3"/>
        <w:numPr>
          <w:ilvl w:val="0"/>
          <w:numId w:val="2"/>
        </w:numPr>
        <w:suppressAutoHyphens w:val="0"/>
        <w:spacing w:after="0"/>
        <w:jc w:val="both"/>
        <w:rPr>
          <w:sz w:val="24"/>
          <w:szCs w:val="24"/>
        </w:rPr>
      </w:pPr>
      <w:r w:rsidRPr="00955238">
        <w:rPr>
          <w:sz w:val="24"/>
          <w:szCs w:val="24"/>
        </w:rPr>
        <w:t>Saper selezionare le informazioni in coerenza con la tematica stabilita</w:t>
      </w:r>
    </w:p>
    <w:p w:rsidR="007107C8" w:rsidRPr="00955238" w:rsidRDefault="007107C8" w:rsidP="00955238">
      <w:pPr>
        <w:pStyle w:val="Corpodeltesto3"/>
        <w:numPr>
          <w:ilvl w:val="0"/>
          <w:numId w:val="2"/>
        </w:numPr>
        <w:suppressAutoHyphens w:val="0"/>
        <w:spacing w:after="0"/>
        <w:jc w:val="both"/>
        <w:rPr>
          <w:sz w:val="24"/>
          <w:szCs w:val="24"/>
        </w:rPr>
      </w:pPr>
      <w:r w:rsidRPr="00955238">
        <w:rPr>
          <w:sz w:val="24"/>
          <w:szCs w:val="24"/>
        </w:rPr>
        <w:t>Collocare nel tempo e nello spazio fenomeni storici</w:t>
      </w:r>
    </w:p>
    <w:p w:rsidR="007107C8" w:rsidRPr="00955238" w:rsidRDefault="007107C8" w:rsidP="00955238">
      <w:pPr>
        <w:pStyle w:val="Corpodeltesto3"/>
        <w:numPr>
          <w:ilvl w:val="0"/>
          <w:numId w:val="2"/>
        </w:numPr>
        <w:suppressAutoHyphens w:val="0"/>
        <w:spacing w:after="0"/>
        <w:jc w:val="both"/>
        <w:rPr>
          <w:sz w:val="24"/>
          <w:szCs w:val="24"/>
        </w:rPr>
      </w:pPr>
      <w:r w:rsidRPr="00955238">
        <w:rPr>
          <w:sz w:val="24"/>
          <w:szCs w:val="24"/>
        </w:rPr>
        <w:t>Possedere un linguaggio specifico legato alla conoscenza di concetti chiave</w:t>
      </w:r>
    </w:p>
    <w:p w:rsidR="007107C8" w:rsidRPr="00955238" w:rsidRDefault="007107C8" w:rsidP="00955238">
      <w:pPr>
        <w:pStyle w:val="Corpodeltesto3"/>
        <w:numPr>
          <w:ilvl w:val="0"/>
          <w:numId w:val="2"/>
        </w:numPr>
        <w:suppressAutoHyphens w:val="0"/>
        <w:spacing w:after="0"/>
        <w:jc w:val="both"/>
        <w:rPr>
          <w:sz w:val="24"/>
          <w:szCs w:val="24"/>
        </w:rPr>
      </w:pPr>
      <w:r w:rsidRPr="00955238">
        <w:rPr>
          <w:sz w:val="24"/>
          <w:szCs w:val="24"/>
        </w:rPr>
        <w:t>Stabilire nessi con la produzione letteraria</w:t>
      </w:r>
    </w:p>
    <w:p w:rsidR="007107C8" w:rsidRPr="00955238" w:rsidRDefault="007107C8" w:rsidP="00955238">
      <w:pPr>
        <w:pStyle w:val="Corpodeltesto3"/>
        <w:jc w:val="both"/>
        <w:rPr>
          <w:sz w:val="24"/>
          <w:szCs w:val="24"/>
        </w:rPr>
      </w:pPr>
    </w:p>
    <w:p w:rsidR="00955238" w:rsidRDefault="00955238" w:rsidP="00955238">
      <w:pPr>
        <w:pStyle w:val="Titolo3"/>
        <w:jc w:val="both"/>
      </w:pPr>
    </w:p>
    <w:p w:rsidR="007107C8" w:rsidRPr="00955238" w:rsidRDefault="007107C8" w:rsidP="00955238">
      <w:pPr>
        <w:pStyle w:val="Titolo3"/>
        <w:jc w:val="both"/>
        <w:rPr>
          <w:bCs/>
          <w:iCs/>
        </w:rPr>
      </w:pPr>
      <w:r w:rsidRPr="00955238">
        <w:t>CONTENUTI</w:t>
      </w:r>
    </w:p>
    <w:p w:rsidR="007107C8" w:rsidRPr="00955238" w:rsidRDefault="007107C8" w:rsidP="0095523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 w:rsidRPr="00955238">
        <w:rPr>
          <w:rFonts w:ascii="Times New Roman" w:hAnsi="Times New Roman"/>
          <w:bCs/>
          <w:szCs w:val="24"/>
          <w:lang w:eastAsia="ar-SA"/>
        </w:rPr>
        <w:t xml:space="preserve">UDA 1 - La società di massa </w:t>
      </w:r>
    </w:p>
    <w:p w:rsidR="007107C8" w:rsidRPr="00955238" w:rsidRDefault="007107C8" w:rsidP="00955238">
      <w:pPr>
        <w:pStyle w:val="40battute"/>
        <w:suppressAutoHyphens/>
        <w:spacing w:line="240" w:lineRule="auto"/>
        <w:rPr>
          <w:rFonts w:ascii="Times New Roman" w:hAnsi="Times New Roman"/>
          <w:bCs/>
          <w:szCs w:val="24"/>
          <w:lang w:eastAsia="ar-SA"/>
        </w:rPr>
      </w:pPr>
      <w:r w:rsidRPr="00955238">
        <w:rPr>
          <w:rFonts w:ascii="Times New Roman" w:hAnsi="Times New Roman"/>
          <w:bCs/>
          <w:szCs w:val="24"/>
          <w:lang w:eastAsia="ar-SA"/>
        </w:rPr>
        <w:t>L’antisemitismo (fotocopie)</w:t>
      </w:r>
    </w:p>
    <w:p w:rsidR="007107C8" w:rsidRPr="00955238" w:rsidRDefault="007107C8" w:rsidP="00955238">
      <w:pPr>
        <w:pStyle w:val="Corpodeltesto3"/>
        <w:jc w:val="both"/>
        <w:rPr>
          <w:sz w:val="24"/>
          <w:szCs w:val="24"/>
        </w:rPr>
      </w:pPr>
      <w:r w:rsidRPr="00955238">
        <w:rPr>
          <w:sz w:val="24"/>
          <w:szCs w:val="24"/>
        </w:rPr>
        <w:t xml:space="preserve">L’Italia tra imperialismo ed aperture democratiche </w:t>
      </w:r>
    </w:p>
    <w:p w:rsidR="007107C8" w:rsidRDefault="007107C8" w:rsidP="00955238">
      <w:pPr>
        <w:jc w:val="both"/>
        <w:rPr>
          <w:bCs/>
        </w:rPr>
      </w:pPr>
      <w:r w:rsidRPr="00955238">
        <w:rPr>
          <w:bCs/>
        </w:rPr>
        <w:t xml:space="preserve">UDA 2 - La Grande Guerra come svolta storica </w:t>
      </w:r>
    </w:p>
    <w:p w:rsidR="00214AFC" w:rsidRPr="00955238" w:rsidRDefault="00214AFC" w:rsidP="00955238">
      <w:pPr>
        <w:jc w:val="both"/>
        <w:rPr>
          <w:bCs/>
        </w:rPr>
      </w:pPr>
      <w:r>
        <w:rPr>
          <w:bCs/>
        </w:rPr>
        <w:t>Perché l’Italia entrò in guerra (fotocopie)</w:t>
      </w:r>
    </w:p>
    <w:p w:rsidR="00214AFC" w:rsidRDefault="007107C8" w:rsidP="00955238">
      <w:pPr>
        <w:jc w:val="both"/>
        <w:rPr>
          <w:bCs/>
        </w:rPr>
      </w:pPr>
      <w:r w:rsidRPr="00955238">
        <w:rPr>
          <w:bCs/>
        </w:rPr>
        <w:t>Le vicende della Grande Guerra</w:t>
      </w:r>
    </w:p>
    <w:p w:rsidR="007107C8" w:rsidRPr="00955238" w:rsidRDefault="00214AFC" w:rsidP="00955238">
      <w:pPr>
        <w:jc w:val="both"/>
        <w:rPr>
          <w:bCs/>
        </w:rPr>
      </w:pPr>
      <w:r>
        <w:rPr>
          <w:bCs/>
        </w:rPr>
        <w:t>I Quattordici punti di Wilson (fotocopie e appunti)</w:t>
      </w:r>
      <w:r w:rsidR="007107C8" w:rsidRPr="00955238">
        <w:rPr>
          <w:bCs/>
        </w:rPr>
        <w:t xml:space="preserve"> </w:t>
      </w:r>
    </w:p>
    <w:p w:rsidR="007107C8" w:rsidRPr="00955238" w:rsidRDefault="007107C8" w:rsidP="00955238">
      <w:pPr>
        <w:jc w:val="both"/>
        <w:rPr>
          <w:bCs/>
        </w:rPr>
      </w:pPr>
      <w:r w:rsidRPr="00955238">
        <w:rPr>
          <w:bCs/>
        </w:rPr>
        <w:t xml:space="preserve">La Russia diventa URSS </w:t>
      </w:r>
    </w:p>
    <w:p w:rsidR="007107C8" w:rsidRPr="00955238" w:rsidRDefault="007107C8" w:rsidP="00955238">
      <w:pPr>
        <w:jc w:val="both"/>
        <w:rPr>
          <w:bCs/>
        </w:rPr>
      </w:pPr>
      <w:r w:rsidRPr="00955238">
        <w:rPr>
          <w:bCs/>
        </w:rPr>
        <w:t xml:space="preserve">L’avvento del Fascismo </w:t>
      </w:r>
    </w:p>
    <w:p w:rsidR="007107C8" w:rsidRPr="00955238" w:rsidRDefault="007107C8" w:rsidP="00955238">
      <w:pPr>
        <w:jc w:val="both"/>
        <w:rPr>
          <w:bCs/>
        </w:rPr>
      </w:pPr>
    </w:p>
    <w:p w:rsidR="007107C8" w:rsidRPr="00955238" w:rsidRDefault="007107C8" w:rsidP="00955238">
      <w:pPr>
        <w:jc w:val="both"/>
        <w:rPr>
          <w:bCs/>
        </w:rPr>
      </w:pPr>
      <w:r w:rsidRPr="00955238">
        <w:rPr>
          <w:bCs/>
        </w:rPr>
        <w:t xml:space="preserve">UDA 3 - L’età della crisi e dei totalitarismi </w:t>
      </w:r>
    </w:p>
    <w:p w:rsidR="007107C8" w:rsidRDefault="007107C8" w:rsidP="00955238">
      <w:pPr>
        <w:jc w:val="both"/>
        <w:rPr>
          <w:bCs/>
        </w:rPr>
      </w:pPr>
      <w:r w:rsidRPr="00955238">
        <w:rPr>
          <w:bCs/>
        </w:rPr>
        <w:t>La politica di Lenin (fotocopie)</w:t>
      </w:r>
    </w:p>
    <w:p w:rsidR="00214AFC" w:rsidRPr="00955238" w:rsidRDefault="00214AFC" w:rsidP="00955238">
      <w:pPr>
        <w:jc w:val="both"/>
        <w:rPr>
          <w:bCs/>
        </w:rPr>
      </w:pPr>
      <w:r>
        <w:rPr>
          <w:bCs/>
        </w:rPr>
        <w:t>Il gulag (fotocopie)</w:t>
      </w:r>
    </w:p>
    <w:p w:rsidR="007107C8" w:rsidRPr="00955238" w:rsidRDefault="007107C8" w:rsidP="00955238">
      <w:pPr>
        <w:pStyle w:val="Corpodeltesto3"/>
        <w:jc w:val="both"/>
        <w:rPr>
          <w:sz w:val="24"/>
          <w:szCs w:val="24"/>
        </w:rPr>
      </w:pPr>
      <w:r w:rsidRPr="00955238">
        <w:rPr>
          <w:sz w:val="24"/>
          <w:szCs w:val="24"/>
        </w:rPr>
        <w:t xml:space="preserve">Il regime fascista </w:t>
      </w:r>
    </w:p>
    <w:p w:rsidR="007107C8" w:rsidRPr="00955238" w:rsidRDefault="007107C8" w:rsidP="00955238">
      <w:pPr>
        <w:jc w:val="both"/>
        <w:rPr>
          <w:bCs/>
        </w:rPr>
      </w:pPr>
      <w:r w:rsidRPr="00955238">
        <w:rPr>
          <w:bCs/>
        </w:rPr>
        <w:t xml:space="preserve">L’affermazione del nazismo in Germania </w:t>
      </w:r>
    </w:p>
    <w:p w:rsidR="007107C8" w:rsidRPr="00955238" w:rsidRDefault="007107C8" w:rsidP="00955238">
      <w:pPr>
        <w:pStyle w:val="Corpodeltesto3"/>
        <w:jc w:val="both"/>
        <w:rPr>
          <w:sz w:val="24"/>
          <w:szCs w:val="24"/>
        </w:rPr>
      </w:pPr>
      <w:r w:rsidRPr="00955238">
        <w:rPr>
          <w:sz w:val="24"/>
          <w:szCs w:val="24"/>
        </w:rPr>
        <w:t xml:space="preserve">La lotta al Fascismo e la guerra di Spagna </w:t>
      </w:r>
    </w:p>
    <w:p w:rsidR="007107C8" w:rsidRPr="00955238" w:rsidRDefault="007107C8" w:rsidP="00955238">
      <w:pPr>
        <w:jc w:val="both"/>
        <w:rPr>
          <w:bCs/>
        </w:rPr>
      </w:pPr>
      <w:r w:rsidRPr="00955238">
        <w:rPr>
          <w:bCs/>
        </w:rPr>
        <w:t xml:space="preserve">La Cina tra nazionalismo, comunismo e imperialismo giapponese </w:t>
      </w:r>
    </w:p>
    <w:p w:rsidR="007107C8" w:rsidRPr="00955238" w:rsidRDefault="007107C8" w:rsidP="00955238">
      <w:pPr>
        <w:jc w:val="both"/>
        <w:rPr>
          <w:bCs/>
        </w:rPr>
      </w:pPr>
      <w:r w:rsidRPr="00955238">
        <w:rPr>
          <w:bCs/>
        </w:rPr>
        <w:t>La seconda guerra mondiale</w:t>
      </w:r>
    </w:p>
    <w:p w:rsidR="007107C8" w:rsidRPr="00955238" w:rsidRDefault="007107C8" w:rsidP="00955238">
      <w:pPr>
        <w:jc w:val="both"/>
        <w:rPr>
          <w:bCs/>
        </w:rPr>
      </w:pPr>
      <w:r w:rsidRPr="00955238">
        <w:rPr>
          <w:bCs/>
        </w:rPr>
        <w:t xml:space="preserve">La Shoah </w:t>
      </w:r>
    </w:p>
    <w:p w:rsidR="007107C8" w:rsidRPr="00955238" w:rsidRDefault="007107C8" w:rsidP="00955238">
      <w:pPr>
        <w:jc w:val="both"/>
        <w:rPr>
          <w:bCs/>
        </w:rPr>
      </w:pPr>
    </w:p>
    <w:p w:rsidR="007107C8" w:rsidRPr="00955238" w:rsidRDefault="007107C8" w:rsidP="00955238">
      <w:pPr>
        <w:jc w:val="both"/>
        <w:rPr>
          <w:bCs/>
        </w:rPr>
      </w:pPr>
      <w:r w:rsidRPr="00955238">
        <w:rPr>
          <w:bCs/>
        </w:rPr>
        <w:t xml:space="preserve">UDA 4 - Il mondo del dopoguerra </w:t>
      </w:r>
    </w:p>
    <w:p w:rsidR="007107C8" w:rsidRPr="00955238" w:rsidRDefault="007107C8" w:rsidP="00955238">
      <w:pPr>
        <w:jc w:val="both"/>
        <w:rPr>
          <w:bCs/>
        </w:rPr>
      </w:pPr>
      <w:r w:rsidRPr="00955238">
        <w:rPr>
          <w:bCs/>
        </w:rPr>
        <w:t>L’Italia repubblicana</w:t>
      </w:r>
    </w:p>
    <w:p w:rsidR="007107C8" w:rsidRPr="00955238" w:rsidRDefault="007107C8" w:rsidP="00955238">
      <w:pPr>
        <w:jc w:val="both"/>
        <w:rPr>
          <w:bCs/>
        </w:rPr>
      </w:pPr>
      <w:r w:rsidRPr="00955238">
        <w:rPr>
          <w:bCs/>
        </w:rPr>
        <w:t>L’indipendenza dell’India</w:t>
      </w:r>
    </w:p>
    <w:p w:rsidR="007107C8" w:rsidRPr="00955238" w:rsidRDefault="007107C8" w:rsidP="00955238">
      <w:pPr>
        <w:jc w:val="both"/>
        <w:rPr>
          <w:bCs/>
        </w:rPr>
      </w:pPr>
    </w:p>
    <w:p w:rsidR="007107C8" w:rsidRDefault="0017520A" w:rsidP="00955238">
      <w:pPr>
        <w:jc w:val="both"/>
        <w:rPr>
          <w:bCs/>
        </w:rPr>
      </w:pPr>
      <w:r>
        <w:rPr>
          <w:bCs/>
        </w:rPr>
        <w:t>Alcune parti sono state</w:t>
      </w:r>
      <w:r w:rsidR="007107C8" w:rsidRPr="00955238">
        <w:rPr>
          <w:bCs/>
        </w:rPr>
        <w:t xml:space="preserve"> integrate con appunti.</w:t>
      </w:r>
    </w:p>
    <w:p w:rsidR="00504C04" w:rsidRDefault="00504C04" w:rsidP="00955238">
      <w:pPr>
        <w:jc w:val="both"/>
        <w:rPr>
          <w:bCs/>
        </w:rPr>
      </w:pPr>
    </w:p>
    <w:p w:rsidR="00504C04" w:rsidRPr="00955238" w:rsidRDefault="00504C04" w:rsidP="00955238">
      <w:pPr>
        <w:jc w:val="both"/>
        <w:rPr>
          <w:bCs/>
        </w:rPr>
      </w:pPr>
    </w:p>
    <w:p w:rsidR="007107C8" w:rsidRPr="00955238" w:rsidRDefault="00504C04" w:rsidP="00955238">
      <w:pPr>
        <w:jc w:val="both"/>
      </w:pPr>
      <w:r>
        <w:t>Il docente                                                                                        I rappresentanti di classe</w:t>
      </w:r>
    </w:p>
    <w:p w:rsidR="007107C8" w:rsidRPr="00955238" w:rsidRDefault="007107C8" w:rsidP="007107C8">
      <w:pPr>
        <w:autoSpaceDE w:val="0"/>
        <w:autoSpaceDN w:val="0"/>
        <w:adjustRightInd w:val="0"/>
        <w:rPr>
          <w:b/>
          <w:bCs/>
          <w:color w:val="000000"/>
          <w:lang w:eastAsia="it-IT"/>
        </w:rPr>
      </w:pPr>
    </w:p>
    <w:p w:rsidR="007107C8" w:rsidRPr="00955238" w:rsidRDefault="007107C8" w:rsidP="007107C8">
      <w:pPr>
        <w:autoSpaceDE w:val="0"/>
        <w:autoSpaceDN w:val="0"/>
        <w:adjustRightInd w:val="0"/>
        <w:rPr>
          <w:b/>
          <w:bCs/>
          <w:color w:val="000000"/>
          <w:lang w:eastAsia="it-IT"/>
        </w:rPr>
      </w:pPr>
    </w:p>
    <w:p w:rsidR="007107C8" w:rsidRDefault="007107C8" w:rsidP="007107C8">
      <w:pPr>
        <w:autoSpaceDE w:val="0"/>
        <w:autoSpaceDN w:val="0"/>
        <w:adjustRightInd w:val="0"/>
        <w:rPr>
          <w:b/>
          <w:bCs/>
          <w:color w:val="000000"/>
          <w:lang w:eastAsia="it-IT"/>
        </w:rPr>
      </w:pPr>
    </w:p>
    <w:p w:rsidR="007107C8" w:rsidRDefault="007107C8" w:rsidP="007107C8"/>
    <w:p w:rsidR="00990450" w:rsidRDefault="00990450"/>
    <w:sectPr w:rsidR="00990450" w:rsidSect="00F265E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 P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Narro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06C3"/>
    <w:multiLevelType w:val="hybridMultilevel"/>
    <w:tmpl w:val="1ACEDA46"/>
    <w:lvl w:ilvl="0" w:tplc="9662D4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8837E9"/>
    <w:multiLevelType w:val="hybridMultilevel"/>
    <w:tmpl w:val="5B12402E"/>
    <w:lvl w:ilvl="0" w:tplc="9662D4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F21C7"/>
    <w:rsid w:val="0017520A"/>
    <w:rsid w:val="00205EE0"/>
    <w:rsid w:val="00214AFC"/>
    <w:rsid w:val="00504C04"/>
    <w:rsid w:val="0055484C"/>
    <w:rsid w:val="007107C8"/>
    <w:rsid w:val="007D310E"/>
    <w:rsid w:val="007E40B5"/>
    <w:rsid w:val="00955238"/>
    <w:rsid w:val="00990450"/>
    <w:rsid w:val="00A021C7"/>
    <w:rsid w:val="00AE4C8D"/>
    <w:rsid w:val="00B6668C"/>
    <w:rsid w:val="00C00FBE"/>
    <w:rsid w:val="00D10911"/>
    <w:rsid w:val="00D74173"/>
    <w:rsid w:val="00DF21C7"/>
    <w:rsid w:val="00E01A7C"/>
    <w:rsid w:val="00F265E8"/>
    <w:rsid w:val="00F71B09"/>
    <w:rsid w:val="00FB0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107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itolo3">
    <w:name w:val="heading 3"/>
    <w:basedOn w:val="Normale"/>
    <w:next w:val="Normale"/>
    <w:link w:val="Titolo3Carattere"/>
    <w:qFormat/>
    <w:rsid w:val="007107C8"/>
    <w:pPr>
      <w:keepNext/>
      <w:outlineLvl w:val="2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7107C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40battute">
    <w:name w:val="40 battute"/>
    <w:rsid w:val="007107C8"/>
    <w:pPr>
      <w:spacing w:after="0" w:line="240" w:lineRule="atLeast"/>
      <w:jc w:val="both"/>
    </w:pPr>
    <w:rPr>
      <w:rFonts w:ascii="Helvetica PS" w:eastAsia="Times New Roman" w:hAnsi="Helvetica PS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7107C8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7107C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orpodeltesto3">
    <w:name w:val="Body Text 3"/>
    <w:basedOn w:val="Normale"/>
    <w:link w:val="Corpodeltesto3Carattere"/>
    <w:rsid w:val="007107C8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7107C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rpodeltesto21">
    <w:name w:val="Corpo del testo 21"/>
    <w:basedOn w:val="Normale"/>
    <w:rsid w:val="007107C8"/>
    <w:pPr>
      <w:jc w:val="both"/>
    </w:pPr>
    <w:rPr>
      <w:rFonts w:ascii="Arial" w:hAnsi="Arial" w:cs="Arial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</dc:creator>
  <cp:lastModifiedBy>Giulia</cp:lastModifiedBy>
  <cp:revision>13</cp:revision>
  <dcterms:created xsi:type="dcterms:W3CDTF">2014-05-01T15:10:00Z</dcterms:created>
  <dcterms:modified xsi:type="dcterms:W3CDTF">2014-05-05T14:54:00Z</dcterms:modified>
</cp:coreProperties>
</file>